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Géomécanique environnementale, sols pollués et déchets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Delage, Pierre/ Schrefler, Bernard A./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249-IV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Mécanique et ingénierie des matériaux. Géomatériaux(N°:None)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2746211319</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Sites d'élimination des déchets/ decontamination/ </w:t>
            </w:r>
          </w:p>
        </w:tc>
      </w:tr>
    </w:tbl>
    <w:p>
      <w:pPr>
        <w:pStyle w:val="Heading3"/>
      </w:pPr>
      <w:r>
        <w:t>Résumé :</w:t>
      </w:r>
    </w:p>
    <w:p>
      <w:r>
        <w:t>Cet ouvrage traite de problèmes dont l'importance s'est considérablement accrue ces dernières années : les sols pollués et les déchets. L'ouvrage est constitué de sept chapitres. Il débute avec la présentation générale de la nature et de la reconnaissance de la pollution des sols où sont mentionnés les guides méthodologiques existants. Les 3 chapitres suivants abordent les mécanismes de rétention et de transfert des trois grandes classes de polluants rencontrés (polluants chimiques solubles, métaux lourds et hydrocarbures) ainsi que les méthodes de modélisation numérique qui s'y rapportent. Enfin l'ouvrage indique les méthodes de dépollution des sols actuelles, aborde la politique de gestion des déchets, et s'achève sur la description technique détaillée des barrières de confinement utilisées dans les centres de stockage de déchets.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