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en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Dietsche, Karl-Heinz/ Hoor, Dieter/ Mohler, Karl/ Natterer, Julius/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2880742587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en bois/ structures en bois/ charpente en bois/ construction durable/ </w:t>
            </w:r>
          </w:p>
        </w:tc>
      </w:tr>
    </w:tbl>
    <w:p>
      <w:pPr>
        <w:pStyle w:val="Heading3"/>
      </w:pPr>
      <w:r>
        <w:t>Résumé :</w:t>
      </w:r>
    </w:p>
    <w:p>
      <w:r>
        <w:t>Cet ouvrage est un guide complet consacré à la construction en bois, présentant les principes essentiels pour choisir les matériaux, concevoir les structures et réaliser les ouvrages. Il s’adresse aux architectes, ingénieurs, étudiants et professionnels du bâtiment souhaitant maîtriser les techniques de construction utilisant le bois.</w:t>
        <w:br/>
        <w:br/>
        <w:t>Le livre commence par présenter les caractéristiques du bois comme matériau de construction : propriétés mécaniques, comportement face à l’humidité, résistance et durabilité. Les auteurs expliquent également les différentes essences de bois et leurs domaines d’utilisation dans le bâtiment.</w:t>
        <w:br/>
        <w:br/>
        <w:t>Une partie importante est consacrée à la conception des structures en bois, notamment les systèmes constructifs utilisés dans les bâtiments (ossature bois, charpentes, panneaux, structures mixtes). L’ouvrage détaille les principes de dimensionnement, d’assemblage et de stabilité des éléments structuraux.</w:t>
        <w:br/>
        <w:br/>
        <w:t>Le livre aborde aussi les techniques de mise en œuvre, telles que la préfabrication, les méthodes d’assemblage, la protection du bois contre les agents biologiques et les conditions climatiques. Les auteurs mettent également en avant les avantages écologiques et énergétiques du bois, matériau renouvelable et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