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pour les mécaniciens.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w:t>
            </w:r>
          </w:p>
        </w:tc>
      </w:tr>
      <w:tr>
        <w:trPr>
          <w:trHeight w:val="567"/>
        </w:trPr>
        <w:tc>
          <w:tcPr>
            <w:tcW w:type="dxa" w:w="3000"/>
          </w:tcPr>
          <w:p>
            <w:r>
              <w:t>Adresse bib.</w:t>
            </w:r>
          </w:p>
        </w:tc>
        <w:tc>
          <w:tcPr>
            <w:tcW w:type="dxa" w:w="7000"/>
          </w:tcPr>
          <w:p>
            <w:r>
              <w:t xml:space="preserve">les édition foucher/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emboutissage/ vitesse de coupe/ </w:t>
            </w:r>
          </w:p>
        </w:tc>
      </w:tr>
    </w:tbl>
    <w:p>
      <w:pPr>
        <w:pStyle w:val="Heading3"/>
      </w:pPr>
      <w:r>
        <w:t>Résumé :</w:t>
      </w:r>
    </w:p>
    <w:p>
      <w:r>
        <w:t>Le livre Technologie professionnelle générale pour les mécaniciens – Tome 1 présente les bases de la technologie mécanique utilisées dans l’industrie. Il explique les principaux procédés de fabrication des pièces métalliques et les méthodes utilisées dans les ateliers mécaniques. L’ouvrage aborde d’abord les procédés de mise en forme des métaux comme la fonderie et la forge. Il décrit ensuite le travail des métaux en feuilles et les techniques d’emboutissage. Le livre traite également des méthodes d’assemblage telles que le rivetage, le boulonnage et le soudage. Une partie importante est consacrée aux procédés d’usinage réalisés sur les machines-outils comme le tour, la fraiseuse et la perceuse. L’auteur explique aussi les phénomènes liés à la coupe des métaux et les efforts mécaniques qui interviennent pendant l’usinage. L’ouvrage met en évidence l’importance de la précision et de la qualité dans la fabrication mécanique. Il constitue une base essentielle pour comprendre les techniques industrielles. Ce livre est particulièrement utile pour les étudiants et techniciens en génie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