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construction des chaussées. T1, les véhicules, les sols, le calcul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Jeuffroy, Georges/ Féve, Michel/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Route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chaussées routières/ conception des routes/ dimensionnement des chaussées/ plate forme routière/ </w:t>
            </w:r>
          </w:p>
        </w:tc>
      </w:tr>
    </w:tbl>
    <w:p>
      <w:pPr>
        <w:pStyle w:val="Heading3"/>
      </w:pPr>
      <w:r>
        <w:t>Résumé :</w:t>
      </w:r>
    </w:p>
    <w:p>
      <w:r>
        <w:t>Le livre commence par l’étude des véhicules et du trafic, en analysant les charges transmises par les roues aux structures routières. L’auteur explique comment la circulation, le poids des essieux et la fréquence du trafic influencent la dégradation des chaussées.</w:t>
        <w:br/>
        <w:br/>
        <w:t>Ensuite, l’ouvrage aborde les caractéristiques des sols et des plates-formes routières. Il décrit les propriétés mécaniques des sols, leur comportement sous charge et leur rôle dans la stabilité de la structure routière. Les méthodes d’identification et d’évaluation des sols sont également présentées afin de déterminer leur aptitude à supporter une chaussée.</w:t>
        <w:br/>
        <w:br/>
        <w:t>La dernière partie traite du dimensionnement et du calcul des structures de chaussées. L’auteur expose les principes de calcul permettant de concevoir des chaussées résistantes et durables, en tenant compte des contraintes mécaniques, de la nature des matériaux et des conditions de trafic.</w:t>
        <w:br/>
        <w:br/>
        <w:t>Ainsi, ce volume fournit les fondements théoriques et méthodologiques nécessaires à la conception des routes, en reliant l’étude du trafic, des sols et des méthodes de calcul des structures de chaussées.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