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Biostatistique et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Mariette/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PACES(N°:None)</w:t>
            </w:r>
          </w:p>
        </w:tc>
      </w:tr>
      <w:tr>
        <w:trPr>
          <w:trHeight w:val="567"/>
        </w:trPr>
        <w:tc>
          <w:tcPr>
            <w:tcW w:type="dxa" w:w="3000"/>
          </w:tcPr>
          <w:p>
            <w:r>
              <w:t>Notes Générales</w:t>
            </w:r>
          </w:p>
        </w:tc>
        <w:tc>
          <w:tcPr>
            <w:tcW w:type="dxa" w:w="7000"/>
          </w:tcPr>
          <w:p>
            <w:r>
              <w:t>La couv. porte en plus : "les exercices, QCM clefs pour le concours ; corrigés et rappels de cours ; commentaires et conseils de l'enseignant"</w:t>
            </w:r>
          </w:p>
        </w:tc>
      </w:tr>
      <w:tr>
        <w:trPr>
          <w:trHeight w:val="567"/>
        </w:trPr>
        <w:tc>
          <w:tcPr>
            <w:tcW w:type="dxa" w:w="3000"/>
          </w:tcPr>
          <w:p>
            <w:r>
              <w:t>Numéro d'Identification</w:t>
            </w:r>
          </w:p>
        </w:tc>
        <w:tc>
          <w:tcPr>
            <w:tcW w:type="dxa" w:w="7000"/>
          </w:tcPr>
          <w:p>
            <w:r>
              <w:t>9782729865160</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de probabilité/ analyse de variance/ </w:t>
            </w:r>
          </w:p>
        </w:tc>
      </w:tr>
    </w:tbl>
    <w:p>
      <w:pPr>
        <w:pStyle w:val="Heading3"/>
      </w:pPr>
      <w:r>
        <w:t>Résumé :</w:t>
      </w:r>
    </w:p>
    <w:p>
      <w:r>
        <w:t>Cet ouvrage propose plus de cent exercices et QCM originaux corrigés, sélectionnés parmi ceux proposés par les enseignants de statistiques en première année des études de santé (PACES) de plusieurs universités. Ces exercices sont regroupés par thème : calcul des probabilités, lois de probabilités usuelles et leurs applications dans le domaine de la santé, statistique descriptive et statistique inférentielle comprenant l’estimation sur échantillon et les principaux tests d’hypothèses.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