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Ferronnerie d'art. T3, balcons et balustrades, 25 modèles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Capdefer,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ferronnerie d’art/ fer forgé/ </w:t>
            </w:r>
          </w:p>
        </w:tc>
      </w:tr>
    </w:tbl>
    <w:p>
      <w:pPr>
        <w:pStyle w:val="Heading3"/>
      </w:pPr>
      <w:r>
        <w:t>Résumé :</w:t>
      </w:r>
    </w:p>
    <w:p>
      <w:r>
        <w:t>Le livre met l’accent sur l’aspect esthétique et technique de la ferronnerie appliquée aux garde-corps de balcons. chaque modèle est généralement accompagné de dessins, de plans et de proportions, permettant de comprendre la composition décorative et la méthode de fabrication.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