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Sédimentologie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Merzeraud, Gilles/ </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243-245. Index</w:t>
            </w:r>
          </w:p>
        </w:tc>
      </w:tr>
      <w:tr>
        <w:trPr>
          <w:trHeight w:val="567"/>
        </w:trPr>
        <w:tc>
          <w:tcPr>
            <w:tcW w:type="dxa" w:w="3000"/>
          </w:tcPr>
          <w:p>
            <w:r>
              <w:t>Numéro d'Identification</w:t>
            </w:r>
          </w:p>
        </w:tc>
        <w:tc>
          <w:tcPr>
            <w:tcW w:type="dxa" w:w="7000"/>
          </w:tcPr>
          <w:p>
            <w:r>
              <w:t>9782807313279</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Sédimentologie/ </w:t>
            </w:r>
          </w:p>
        </w:tc>
      </w:tr>
    </w:tbl>
    <w:p>
      <w:pPr>
        <w:pStyle w:val="Heading3"/>
      </w:pPr>
      <w:r>
        <w:t>Résumé :</w:t>
      </w:r>
    </w:p>
    <w:p>
      <w:r>
        <w:t>Ce livre a pour objectif de présenter la sédimentologie à travers l'analyse du sédiment, celle des processus sédimentaires, puis par l'étude des environnements actuels et anciens. Cet ouvrage de référence, enrichi par de nombreux encarts, est non seulement un manuel pratique donnant les clés de l'analyse de faciès et de la reconstitution des paléoenvironnements, mais aussi un atlas couleurs commenté, fournissant une aide précieuse pour identifier les roches et les environnements sédimentaires. Il s'adresse aux étudiants en 3e année de Licence et en Master, aux candidats aux concours de l'enseignement et aux élèves 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