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materiaux de construction et essais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Cherait, Yacine/ </w:t>
            </w:r>
          </w:p>
        </w:tc>
      </w:tr>
      <w:tr>
        <w:trPr>
          <w:trHeight w:val="567"/>
        </w:trPr>
        <w:tc>
          <w:tcPr>
            <w:tcW w:type="dxa" w:w="3000"/>
          </w:tcPr>
          <w:p>
            <w:r>
              <w:t>Adresse bib.</w:t>
            </w:r>
          </w:p>
        </w:tc>
        <w:tc>
          <w:tcPr>
            <w:tcW w:type="dxa" w:w="7000"/>
          </w:tcPr>
          <w:p>
            <w:r>
              <w:t xml:space="preserve">Universitaire 8 MAI 45/ </w:t>
            </w:r>
          </w:p>
        </w:tc>
      </w:tr>
      <w:tr>
        <w:trPr>
          <w:trHeight w:val="567"/>
        </w:trPr>
        <w:tc>
          <w:tcPr>
            <w:tcW w:type="dxa" w:w="3000"/>
          </w:tcPr>
          <w:p>
            <w:r>
              <w:t>Nombre de Pages</w:t>
            </w:r>
          </w:p>
        </w:tc>
        <w:tc>
          <w:tcPr>
            <w:tcW w:type="dxa" w:w="7000"/>
          </w:tcPr>
          <w:p>
            <w:r>
              <w:t>XI-495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9961954874</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mise en œuvre/ métaux et alliages/ impact environnemental/ </w:t>
            </w:r>
          </w:p>
        </w:tc>
      </w:tr>
    </w:tbl>
    <w:p>
      <w:pPr>
        <w:pStyle w:val="Heading3"/>
      </w:pPr>
      <w:r>
        <w:t>Résumé :</w:t>
      </w:r>
    </w:p>
    <w:p>
      <w:r>
        <w:t>Cet ouvrage est un manuel technique complet consacré à la technologie et à la mise en œuvre des matériaux de construction. Il présente les propriétés physiques, mécaniques et chimiques des matériaux couramment utilisés dans le bâtiment, tout en mettant l’accent sur leurs conditions d’emploi et leur comportement dans le temps.</w:t>
        <w:br/>
        <w:br/>
        <w:t>Le livre aborde successivement :</w:t>
        <w:br/>
        <w:br/>
        <w:t>Les sols et leur influence sur les fondations,Les pierres naturelles et les terres cuites,Les liants hydrauliques (ciment, chaux) et les bétons,Les métaux et alliages métalliques (acier, aluminium),Le bois et ses spécificités mécaniques et biologiques,Le verre et les vitrages.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