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Sciences industrielles pour l'ingénieur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Colombari,Gérard/ Giraud,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Edit. 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9782216125104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industriel/ analyse structurelle/ </w:t>
            </w:r>
          </w:p>
        </w:tc>
      </w:tr>
    </w:tbl>
    <w:p>
      <w:pPr>
        <w:pStyle w:val="Heading3"/>
      </w:pPr>
      <w:r>
        <w:t>Résumé :</w:t>
      </w:r>
    </w:p>
    <w:p>
      <w:r>
        <w:t>L’ouvrage est découpé en 6 parties principales, chacune comprenant :</w:t>
        <w:br/>
        <w:br/>
        <w:t>✔ un cours structuré,</w:t>
        <w:br/>
        <w:br/>
        <w:t>✔ des fiches de synthèse pour réviser les points clés,</w:t>
        <w:br/>
        <w:br/>
        <w:t>✔ des méthodologies,</w:t>
        <w:br/>
        <w:br/>
        <w:t>✔ des exercices corrigés tirés de sujets de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