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L'uranium vendéen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France Inventaire général des monuments et des richesses artistiques de la France/ Commission régionale Pays de la Loire/ Kerouanton, Jean-Louis/ </w:t>
            </w:r>
          </w:p>
        </w:tc>
      </w:tr>
      <w:tr>
        <w:trPr>
          <w:trHeight w:val="567"/>
        </w:trPr>
        <w:tc>
          <w:tcPr>
            <w:tcW w:type="dxa" w:w="3000"/>
          </w:tcPr>
          <w:p>
            <w:r>
              <w:t>Adresse bib.</w:t>
            </w:r>
          </w:p>
        </w:tc>
        <w:tc>
          <w:tcPr>
            <w:tcW w:type="dxa" w:w="7000"/>
          </w:tcPr>
          <w:p>
            <w:r>
              <w:t xml:space="preserve">Association pour le développement de l'inventaire général/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Cahiers du patrimoine(N°:45)</w:t>
            </w:r>
          </w:p>
        </w:tc>
      </w:tr>
      <w:tr>
        <w:trPr>
          <w:trHeight w:val="567"/>
        </w:trPr>
        <w:tc>
          <w:tcPr>
            <w:tcW w:type="dxa" w:w="3000"/>
          </w:tcPr>
          <w:p>
            <w:r>
              <w:t>Numéro d'Identification</w:t>
            </w:r>
          </w:p>
        </w:tc>
        <w:tc>
          <w:tcPr>
            <w:tcW w:type="dxa" w:w="7000"/>
          </w:tcPr>
          <w:p>
            <w:r>
              <w:t>2906344524</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622/ </w:t>
            </w:r>
          </w:p>
        </w:tc>
      </w:tr>
    </w:tbl>
    <w:p>
      <w:pPr>
        <w:pStyle w:val="Heading3"/>
      </w:pPr>
      <w:r>
        <w:t>Résumé :</w:t>
      </w:r>
    </w:p>
    <w:p>
      <w:r>
        <w:t>L'uranium est présent partout sur notre planète, à raison de quelques grammes par tonne en moyenne dans les roches et quelques milligrammes par mètre cube dans l'eau des océans. Il se rencontre en certains points privilégiés à beaucoup plus forte teneur.</w:t>
        <w:br/>
        <w:br/>
        <w:t>C'est à la recherche de tels gisements dans le sud du Massif armoricain, et à leur exploitation, qu'ont travaillé les équipes de la Division minière de Vendée depuis 1950, lorsqu'arrivèrent sur le terrain les premiers prospecteurs. Par suite de l'effondrement des cours de l'uranium naturel, les mines furent fermées en 1991, l'uranium vendéen représentait alors</w:t>
        <w:br/>
        <w:br/>
        <w:t>20% de la production nationale et 10% de la consommation française. L'ouvrage rédigé par des membres de l'Amicale des Anciens de la Division minère de COGEMA-Vendée et par le Service régional de l'Inventaire Général des Pays de la Loire, rappelle les quarante ans de vie d'une exploitation minière originale.</w:t>
        <w:br/>
        <w:br/>
        <w:t>Il s'agit d'une histoire technique complexe, dans le domaine géologique de l'uranium totalement inconnu au départ: il a fallu rechercher le minerai, apprendre à en évaluer la teneur, trouver des réserves exploitables et adapter les techniques d'exploitation et de traitement.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