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Charpentes &amp; couvertures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694/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couverture en tuile/ </w:t>
            </w:r>
          </w:p>
        </w:tc>
      </w:tr>
    </w:tbl>
    <w:p>
      <w:pPr>
        <w:pStyle w:val="Heading3"/>
      </w:pPr>
      <w:r>
        <w:t>Résumé :</w:t>
      </w:r>
    </w:p>
    <w:p>
      <w:r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 ((4ème de couv.))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