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L'hydrologie de l'ingénieur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Réméniéras, Gaston/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hydrologique/ hydraulique/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de manière concise et méthodique, les principes fondamentaux et les modes particuliers d'analyse et d'interprétation de l'hydrologie moderne.</w:t>
        <w:br/>
        <w:br/>
        <w:br/>
        <w:br/>
        <w:t>Destinée à l'ingénieur, l'approche est résolument orientée vers l'exécution précise et l'analyse rationnelle des mesures et observations portant sur les facteurs hydrométéorologiques d'un phénomène, afin d'élucider son mécanisme et ses lois de probabilité.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