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sexagésimales pour le tracé des courbes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Gaunin, J./ Houdaille, L./ Bernard, A./ Sala, B./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2040101128</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système sexagésimal/ route/ chemins de fer/ tracé des courbes/ </w:t>
            </w:r>
          </w:p>
        </w:tc>
      </w:tr>
    </w:tbl>
    <w:p>
      <w:pPr>
        <w:pStyle w:val="Heading3"/>
      </w:pPr>
      <w:r>
        <w:t>Résumé :</w:t>
      </w:r>
    </w:p>
    <w:p>
      <w:r>
        <w:t>Cet ouvrage technique est un manuel pratique destiné aux ingénieurs des travaux publics, aux topographes et aux techniciens des infrastructures linéaires. Il propose des tables numériques en système sexagésimal (degrés, minutes, secondes) pour faciliter le tracé des courbes utilisées dans la conception et l’implantation de :</w:t>
        <w:br/>
        <w:br/>
        <w:t>**Chemins de fer***Routes* *Canaux.</w:t>
        <w:br/>
        <w:br/>
        <w:t>Avant l’usage généralisé des calculateurs électroniques, ces tables constituaient un outil indispensable pour effectuer rapidement et avec précision les calculs liés aux arcs de cercle, aux raccordements courbes, et aux implantations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