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Laredo, Morgan/ Lesourne,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traction/ cisaillement / résistance des matériaux/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manuel classique de résistance des matériaux destiné aux étudiants en génie civil, mécanique et structures industrielles.</w:t>
        <w:br/>
        <w:br/>
        <w:br/>
        <w:br/>
        <w:t>Le livre expose de manière progressive les principes fondamentaux du comportement mécanique des solides déformables, en partant des bases de la statique jusqu’au calcul des systèmes hyperstatiques.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