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amorphisme et roches métamorph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rnprobs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Série Géo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23-231. Index p.p. 232-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6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morphisme dynamique/ cycle gé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essentielle pour ceux qui s’intéressent à la géologie métamorphique et à l’évolution des roches sous des conditions extrê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