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amorphisme et roches métamorph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rnprobs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Série Géo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23-231. Index p.p. 232-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6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morphisme dynamique/ cycle géo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essentielle pour ceux qui s’intéressent à la géologie métamorphique et à l’évolution des roches sous des conditions extrê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