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pour la 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Cravero, Roland/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2729848460</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des matériaux/ torsion/ cisaillement / </w:t>
            </w:r>
          </w:p>
        </w:tc>
      </w:tr>
    </w:tbl>
    <w:p>
      <w:pPr>
        <w:pStyle w:val="Heading3"/>
      </w:pPr>
      <w:r>
        <w:t>Résumé :</w:t>
      </w:r>
    </w:p>
    <w:p>
      <w:r>
        <w:t>Destiné aux étudiants du premier cycle de l'Enseignement Supérieur Technologique, ce manuel place la Résistance des Matériaux dans le cadre rigoureux de la Mécanique Générale. Il en résulte une méthode pour l'étude des faibles déformations linéaires des solides et en particulier des poutres.</w:t>
        <w:br/>
        <w:br/>
        <w:t>Les bases proposées sont l'assurance d'une bonne compréhension du calcul moderne des structures par ordinateur et d'une mise en œuvre cohérente de l'analyse expérimentale des contraintes.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