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modernes de géologie de terrain.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Chambre syndicale de la recherche et de la production du pétrole et du gaz naturel (Paris). Sous-commission Subsurface et synthèse géologique/ Blant,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XIV-95 p.-[1] dépl.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 sédimentaires/ Structures sédimentaires/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pratique destiné aux géologues de terrain, particulièrement dans le contexte de l’exploration pétrolière et gazière. Il présente les principes de l’analyse sédimentologique appliqués à l’étude des roches sédimentaires et des successions stratigraphiques, en se concentrant sur les méthodes d’observation, de description et d’interprétation des séries sédimentaires.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