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de la commande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Gille, Jean-Charles/ Decaulne, Paul/ Pélegrin,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automatique(N°:None)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521-527. Index p.p. 529-535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2040115196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réponse fréquentielle/ robotique/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une base solide pour comprendre et appliquer les principes de la commande linéaire, tout en fournissant des outils pratiques pour l’analyse et la conception de systèmes dynamiques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