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cytogénétique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Popescu, Paul C./ Hayes, Hélène/ Dutrillaux, Bernard/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2738008194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chromosomes cartes/ cytogénétique/ </w:t>
            </w:r>
          </w:p>
        </w:tc>
      </w:tr>
    </w:tbl>
    <w:p>
      <w:pPr>
        <w:pStyle w:val="Heading3"/>
      </w:pPr>
      <w:r>
        <w:t>Résumé :</w:t>
      </w:r>
    </w:p>
    <w:p>
      <w:r>
        <w:t>Ce livre décrit les principales théories et les techniques d'obtention des préparations chromosomiques, de marquage et d'étude des chromosomes méiotiques. Il présente aussi les techniques récentes d'hybridation in situ avec des sondes fluorescentes et marquage chromosomique simultané ainsi qu'un domaine en plein essor : la cytométrie en flux et en fente et son application, le tri des chromosomes. Deux chapitres sont consacrés à des types particuliers de chromosomes : les chromosomes polytènes de la Drosophile et les chromosomes en écouvillon des Amphibiens. Cet ouvrage s'adresse à tous les biologistes médecins mais aussi aux étudiants et techniciens impliqués dans la cytogénétique animale et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