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Hydrogeology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Davis, Stanley N./ DeWiest, Roger J. M./ </w:t>
            </w:r>
          </w:p>
        </w:tc>
      </w:tr>
      <w:tr>
        <w:trPr>
          <w:trHeight w:val="567"/>
        </w:trPr>
        <w:tc>
          <w:tcPr>
            <w:tcW w:type="dxa" w:w="3000"/>
          </w:tcPr>
          <w:p>
            <w:r>
              <w:t>Adresse bib.</w:t>
            </w:r>
          </w:p>
        </w:tc>
        <w:tc>
          <w:tcPr>
            <w:tcW w:type="dxa" w:w="7000"/>
          </w:tcPr>
          <w:p>
            <w:r>
              <w:t xml:space="preserve">John Wiley &amp; Sons INC/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0471199001</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hydrogeology/ groundwater/ </w:t>
            </w:r>
          </w:p>
        </w:tc>
      </w:tr>
    </w:tbl>
    <w:p>
      <w:pPr>
        <w:pStyle w:val="Heading3"/>
      </w:pPr>
      <w:r>
        <w:t>Résumé :</w:t>
      </w:r>
    </w:p>
    <w:p>
      <w:r>
        <w:t>Hydrogeology is a foundational scientific text on the study of groundwater and its geological context. The book examines the hydrologic cycle and presents the physical and chemical properties of water in subsurface environments. It offers both theoretical and practical insights into groundwater flow, including elementary theories of flow and applications in various geological settings. Topics covered include exploration for groundwater, the behavior of groundwater in different rock types (igneous, metamorphic, sedimentary, and unconsolidated sediments), water quality issues, and useful conversion factors for groundwater studies. The material is structured so that major topics — such as water chemistry, hydraulics, and groundwater exploration — can be read independently with minimal repetition, making it flexible for reference or study.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