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Environnements géologiques et activités humaines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Chamley, Hervé/ </w:t>
            </w:r>
          </w:p>
        </w:tc>
      </w:tr>
      <w:tr>
        <w:trPr>
          <w:trHeight w:val="567"/>
        </w:trPr>
        <w:tc>
          <w:tcPr>
            <w:tcW w:type="dxa" w:w="3000"/>
          </w:tcPr>
          <w:p>
            <w:r>
              <w:t>Adresse bib.</w:t>
            </w:r>
          </w:p>
        </w:tc>
        <w:tc>
          <w:tcPr>
            <w:tcW w:type="dxa" w:w="7000"/>
          </w:tcPr>
          <w:p>
            <w:r>
              <w:t xml:space="preserve">Vuibert supérieur/ </w:t>
            </w:r>
          </w:p>
        </w:tc>
      </w:tr>
      <w:tr>
        <w:trPr>
          <w:trHeight w:val="567"/>
        </w:trPr>
        <w:tc>
          <w:tcPr>
            <w:tcW w:type="dxa" w:w="3000"/>
          </w:tcPr>
          <w:p>
            <w:r>
              <w:t>Nombre de Pages</w:t>
            </w:r>
          </w:p>
        </w:tc>
        <w:tc>
          <w:tcPr>
            <w:tcW w:type="dxa" w:w="7000"/>
          </w:tcPr>
          <w:p>
            <w:r>
              <w:t>512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509-512</w:t>
            </w:r>
          </w:p>
        </w:tc>
      </w:tr>
      <w:tr>
        <w:trPr>
          <w:trHeight w:val="567"/>
        </w:trPr>
        <w:tc>
          <w:tcPr>
            <w:tcW w:type="dxa" w:w="3000"/>
          </w:tcPr>
          <w:p>
            <w:r>
              <w:t>Numéro d'Identification</w:t>
            </w:r>
          </w:p>
        </w:tc>
        <w:tc>
          <w:tcPr>
            <w:tcW w:type="dxa" w:w="7000"/>
          </w:tcPr>
          <w:p>
            <w:r>
              <w:t>2711752844</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géodynamique externe et interne/ risques naturels &amp; Aléas/ </w:t>
            </w:r>
          </w:p>
        </w:tc>
      </w:tr>
    </w:tbl>
    <w:p>
      <w:pPr>
        <w:pStyle w:val="Heading3"/>
      </w:pPr>
      <w:r>
        <w:t>Résumé :</w:t>
      </w:r>
    </w:p>
    <w:p>
      <w:r>
        <w:t>matériaux et les minérais, les eaux souterraines et les eaux superficielles, ou encore l'énergie nucléaire ? Et comment l'homme organise-t-il leur gestion et leur exploitation ? C'est à ce type de questions qui, toutes, touchent aux relations entre la Terre, l'homme et son environnement, que s'efforce de répondre ce livre. Trois grands thèmes y sont abordés : les risques que nous encourons face aux aléas naturels, la nature et les conséquences de notre exploitation des ressources minérales de la planète et les déséquilibres que provoquent les activités humaines sur les enveloppes terrestres externes.</w:t>
        <w:br/>
        <w:br/>
        <w:t>Sommaire : L'homme face aux risques géodynamiques : Tremblements de terre, Éruptions volcaniques, Mouvements de terrain, Risques dus à l'eau et au vent ; L'exploitation des ressources du sous-sol : Matériaux et minéraux, Eau, Radioactivité ; La terre anthropisée : Sols, Villes, industries, commercialisation, Contamination de la Terre externe, remédiation ; Changements régionaux à globaux des enveloppes fluides de la planète Impacts sur la terre solide.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