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précontraint, étude théorique et expérimentale. T2, constructions hyperstatiques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791-810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fluage du béton/ dalles hyperstatiques/ </w:t>
            </w:r>
          </w:p>
        </w:tc>
      </w:tr>
    </w:tbl>
    <w:p>
      <w:pPr>
        <w:pStyle w:val="Heading3"/>
      </w:pPr>
      <w:r>
        <w:t>Résumé :</w:t>
      </w:r>
    </w:p>
    <w:p>
      <w:r>
        <w:t>Béton précontraint : étude théorique et expérimentale » par Y. Guyon est un ouvrage de référence majeur en deux tomes, publié chez Eyrolles/ITBTP (notamment vers 1958-1963). Il couvre les bases théoriques et les applications pratiques du béton précontraint, le tome 2 se concentrant particulièrement sur les constructions hyperstatiques.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