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industrielle de construction et d'entretien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D'élaboration des Moyens D'enseignement du Québec/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CEMEQ/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Mécanique industrielle de construction et d'entretien(N°:None)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2894469470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transmission de puissance/ pignon/ </w:t>
            </w:r>
          </w:p>
        </w:tc>
      </w:tr>
    </w:tbl>
    <w:p>
      <w:pPr>
        <w:pStyle w:val="Heading3"/>
      </w:pPr>
      <w:r>
        <w:t>Résumé :</w:t>
      </w:r>
    </w:p>
    <w:p>
      <w:r>
        <w:t>Ce module de formation vise à développer les compétences nécessaires pour assurer la maintenance, la réparation et le bon fonctionnement des systèmes mécaniques qui transmettent ou transforment le mouvement dans les équipements industriels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