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 la qualité de l'environnement littoral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Marc/ Berthomé, Jean-Paul/ Andral, Bruno/ Joanny, Michel/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XXXI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 p.p. 34. Glossaire</w:t>
            </w:r>
          </w:p>
        </w:tc>
      </w:tr>
      <w:tr>
        <w:trPr>
          <w:trHeight w:val="567"/>
        </w:trPr>
        <w:tc>
          <w:tcPr>
            <w:tcW w:type="dxa" w:w="3000"/>
          </w:tcPr>
          <w:p>
            <w:r>
              <w:t>Numéro d'Identification</w:t>
            </w:r>
          </w:p>
        </w:tc>
        <w:tc>
          <w:tcPr>
            <w:tcW w:type="dxa" w:w="7000"/>
          </w:tcPr>
          <w:p>
            <w:r>
              <w:t>2844330126</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rivage/ surveillance de l'environnement/ </w:t>
            </w:r>
          </w:p>
        </w:tc>
      </w:tr>
    </w:tbl>
    <w:p>
      <w:pPr>
        <w:pStyle w:val="Heading3"/>
      </w:pPr>
      <w:r>
        <w:t>Résumé :</w:t>
      </w:r>
    </w:p>
    <w:p>
      <w:r>
        <w:t>Document établissant le bilan de la surveillance de la qualité de l'environnement sur le littoral français. Il positionne les différents réseaux et zonages existant sur un ensemble de cartes et met l'accent sur la nécessité d'une optimisation et d'une coordination des réseaux. Ce document est destiné à servir de guide à l'élaboration d'un futur schéma directeur de la surveillance de l'environnement littoral.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