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de maisons à ossature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Yves/ Paradis, Thierry/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Institut technologique FCBA, (Forêt, Cellulose, Bois, Ameublement)/ Eyrolles/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9782212124293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à ossature de bois/ construction en bois/ Les assemblages/ </w:t>
            </w:r>
          </w:p>
        </w:tc>
      </w:tr>
    </w:tbl>
    <w:p>
      <w:pPr>
        <w:pStyle w:val="Heading3"/>
      </w:pPr>
      <w:r>
        <w:t>Résumé :</w:t>
      </w:r>
    </w:p>
    <w:p>
      <w:r>
        <w:t>La maison à ossature bois de type plate-forme est la technique la plus répandue. Moins onéreuse que les autres techniques, elle fait preuve d'une facilité d'adaptation aux différents styles régionaux et répond aux diverses exigences de la construction telles que la durabilité, la résistance au feu, l'isolation thermique ou acoustique, le confort...</w:t>
        <w:br/>
        <w:br/>
        <w:br/>
        <w:br/>
        <w:t>Cet ouvrage se présente comme un guide pratique et permettra au lecteur de trouver toutes les techniques, les connaissances et le savoir-faire nécessaires à la conception et la mise en oeuvre des constructions à ossature bois.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