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technique de l'assainissement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Satin, Marc/ Selmi, Béchir/ Bourrier, Régis/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Éd. "Le Moniteur" : Dunod/ </w:t>
            </w:r>
          </w:p>
        </w:tc>
      </w:tr>
      <w:tr>
        <w:trPr>
          <w:trHeight w:val="567"/>
        </w:trPr>
        <w:tc>
          <w:tcPr>
            <w:tcW w:type="dxa" w:w="3000"/>
          </w:tcPr>
          <w:p>
            <w:r>
              <w:t>Nombre de Pages</w:t>
            </w:r>
          </w:p>
        </w:tc>
        <w:tc>
          <w:tcPr>
            <w:tcW w:type="dxa" w:w="7000"/>
          </w:tcPr>
          <w:p>
            <w:r>
              <w:t>726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Moniteur référence technique(N°:None)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9782281112399</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eaux usées/ </w:t>
            </w:r>
          </w:p>
        </w:tc>
      </w:tr>
    </w:tbl>
    <w:p>
      <w:pPr>
        <w:pStyle w:val="Heading3"/>
      </w:pPr>
      <w:r>
        <w:t>Résumé :</w:t>
      </w:r>
    </w:p>
    <w:p>
      <w:r>
        <w:t>L'assainissement des eaux est l'une des principales préoccupations des collectivités locales. Les politiques nationales et communautaires de l'environnement sont appelées à définir des objectifs de qualité pour garantir la protection des milieux et retrouver le bon état des masses d'eau, sans toutefois interdire tout développement économique. Les sciences et techniques évoluant plus vite que le droit, ces objectifs doivent être constamment améliorés et adaptés aux conditions locales et aux spécificités des ouvrages d'assainissement.</w:t>
        <w:br/>
        <w:br/>
        <w:br/>
        <w:br/>
        <w:t>Qu'il s'agisse des eaux usées, dont la collecte et l'épuration doivent être encore améliorées, ou des eaux pluviales, dont les quantités ne cessent d'augmenter et qui véhiculent de plus en plus de pollution, la nécessité de concevoir des dispositifs adaptés et des systèmes efficaces est un enjeu majeur pour les responsables techniques et pour les élus.</w:t>
        <w:br/>
        <w:br/>
        <w:br/>
        <w:br/>
        <w:t>Cette troisième édition enrichie et mise à jour traite des nouvelles techniques employées pour la collecte, l'évacuation et le traitement des eaux, ainsi que de la conception et de la réalisation des réseaux et des ouvrages. Les modes de calcul à appliquer pour se conformer à la réglementation, la gestion et l'exploitation des systèmes y sont largement décrits.</w:t>
        <w:br/>
        <w:br/>
        <w:br/>
        <w:br/>
        <w:t>Par sa démarche méthodologique et son approche globale de l'assainissement, cet ouvrage s'adresse aux entreprises et à tous les professionnels chargés de résoudre des problèmes d'assainissement, intégrés à la maîtrise d'ouvrage ou à la maîtrise d'ouvrage ou à la maîtrise d'oeuvre. Ce Guide technique de l'assainissement est aussi une référence indispensable et un outil de travail pratique pour toute personne concernée par le respect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