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de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Une Réunion d'ingénieurs/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materiaux de costruction/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de construction/ pierre naturelle/ Pathologie des matériaux/ Liants (ciment, chaux, plâtre)/ </w:t>
            </w:r>
          </w:p>
        </w:tc>
      </w:tr>
    </w:tbl>
    <w:p>
      <w:pPr>
        <w:pStyle w:val="Heading3"/>
      </w:pPr>
      <w:r>
        <w:t>Résumé :</w:t>
      </w:r>
    </w:p>
    <w:p>
      <w:r>
        <w:t>ce livre constitue une référence pédagogique et technique, offrant une vision globale des matériaux de construction, de leurs propriétés à leur application pratique sur chantier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