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géo-mécanique et analytique du tandem explosifs- discontinuités dans les massifs rocheux fissurés, cas des mines algériennes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Slimane, Houcine/ Berdoudi, Said/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Mines</w:t>
            </w:r>
          </w:p>
        </w:tc>
      </w:tr>
      <w:tr>
        <w:trPr>
          <w:trHeight w:val="567"/>
        </w:trPr>
        <w:tc>
          <w:tcPr>
            <w:tcW w:type="dxa" w:w="3000"/>
          </w:tcPr>
          <w:p>
            <w:r>
              <w:t>Classification(s)</w:t>
            </w:r>
          </w:p>
        </w:tc>
        <w:tc>
          <w:tcPr>
            <w:tcW w:type="dxa" w:w="7000"/>
          </w:tcPr>
          <w:p>
            <w:r>
              <w:t xml:space="preserve">622/ </w:t>
            </w:r>
          </w:p>
        </w:tc>
      </w:tr>
      <w:tr>
        <w:trPr>
          <w:trHeight w:val="567"/>
        </w:trPr>
        <w:tc>
          <w:tcPr>
            <w:tcW w:type="dxa" w:w="3000"/>
          </w:tcPr>
          <w:p>
            <w:r>
              <w:t>Sujet(s)</w:t>
            </w:r>
          </w:p>
        </w:tc>
        <w:tc>
          <w:tcPr>
            <w:tcW w:type="dxa" w:w="7000"/>
          </w:tcPr>
          <w:p>
            <w:r>
              <w:t xml:space="preserve">vibrations induites par les tirs/ surveillance vibratoire/ fragmentation rocheuse/ </w:t>
            </w:r>
          </w:p>
        </w:tc>
      </w:tr>
    </w:tbl>
    <w:p>
      <w:pPr>
        <w:pStyle w:val="Heading3"/>
      </w:pPr>
      <w:r>
        <w:t>Résumé :</w:t>
      </w:r>
    </w:p>
    <w:p>
      <w:r>
        <w:t>Cette thèse de doctorat présente une étude approfondie des vibrations induites par les</w:t>
        <w:br/>
        <w:br/>
        <w:t>tirs de mines et de leurs impacts environnementaux, avec une application spécifique à la mine de Rouina en Algérie. La recherche adopte une approche intégrée combinant l'analyse théorique,  l'expérimentation sur le terrain et l'évaluation environnementale pour comprendre l'interaction complexe entre les mécanismes de fragmentation rocheuse et la propagation des vibrations. Les recherches commencent par une revue bibliographique complète examinant les</w:t>
        <w:br/>
        <w:br/>
        <w:t>mécanismes de fragmentation de la roche, la distribution de l'énergie lors du tir et les modèles</w:t>
        <w:br/>
        <w:br/>
        <w:t>prédictifs de propagation des vibrations. Des mesures expérimentales conduites sur le site de la mine de Rouina fournissent des données précieuses sur les caractéristiques vibratoires et leur corrélation avec les paramètres de tir. Les principaux résultats démontrent l'efficacité des techniques modernes de surveillance pour quantifier les vibrations induites et leurs impacts sur les structures environnantes. La recherche développe des stratégies pratiques d'atténuation qui équilibrent l'efficacité opérationnelle et la protection environnementale, abordant particulièrement les impacts visuels, hydrologiques et vibratoires. Ces recherches contribuent aux pratiques minières durables en fournissant un cadre méthodologique pour l'évaluation et le contrôle des vibrations dans les environnements miniers sensibles. Les résultats offrent des solutions pratiques pour les ingénieurs miniers et les gestionnaires environnementaux cherchant à minimiser l'empreinte écologique des opérations de tir tout en assurant la productivité opérationnelle. L'approche intégrée développée dans cette thèse trouve des applications directes pour les opérations minières dans des contextes géologiques similaires à travers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