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constructions a l'usage de l'ingénieur. T8, appareils de levage et de manutention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Lemasson, G./ Tourancheau, A. 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5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de l'enseignement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câbles métalliques/ calcul des charges/ transport et manutention des charges/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consacré à l’étude technique, au dimensionnement et à la conception des appareils de levage et de manutention utilisés dans l’industrie, les chantiers et les installations fixes. Il s’adresse principalement aux ingénieurs, techniciens supérieurs et étudiants en génie mécanique.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