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problème de mécanique aux Certificats d'Aptitude Professionnelle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Basquin,R/ Cluzel,R/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Edit. 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les C.A.P industrielles(N°:None)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force/ couple/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objectif de préparer efficacement les candidats au CAP à la résolution des</w:t>
        <w:br/>
        <w:br/>
        <w:t>problèmes de mécanique rencontrés dans les examens et dans la pratique professionnelle. Il met</w:t>
        <w:br/>
        <w:br/>
        <w:t>l’accent sur la compréhension des phénomènes mécaniques simples et sur l’application</w:t>
        <w:br/>
        <w:br/>
        <w:t>méthodique des lois fondamentales.</w:t>
        <w:br/>
        <w:br/>
        <w:t>Contenu essentiel :</w:t>
        <w:br/>
        <w:br/>
        <w:t>• Présentation des grandeurs physiques, des unités et des systèmes mécaniques.</w:t>
        <w:br/>
        <w:br/>
        <w:t>• Étude des forces, de leur représentation vectorielle et des conditions d’équilibre des solides</w:t>
        <w:br/>
        <w:br/>
        <w:t>(statique).</w:t>
        <w:br/>
        <w:br/>
        <w:t>• Analyse des mouvements simples : vitesse, accélération et trajectoire (cinématique).</w:t>
        <w:br/>
        <w:br/>
        <w:t>• Bases de la dynamique à travers les lois de Newton et leurs applications pratiques.</w:t>
        <w:br/>
        <w:br/>
        <w:t>• Travail, énergie, puissance et rendement appliqués aux machines usuelles.</w:t>
        <w:br/>
        <w:br/>
        <w:t>• Notions de frottement et leur influence sur le mouvement.</w:t>
        <w:br/>
        <w:br/>
        <w:t>• Étude des machines simples (leviers, poulies, plans inclinés, engrenages).</w:t>
        <w:br/>
        <w:br/>
        <w:t>• Introduction à la résistance des matériaux : traction, compression, flexion.</w:t>
        <w:br/>
        <w:br/>
        <w:t>Démarche pédagogique :</w:t>
        <w:br/>
        <w:br/>
        <w:t>L’ouvrage propose une méthode claire de résolution des problèmes : analyse de la situation,</w:t>
        <w:br/>
        <w:br/>
        <w:t>schématisation, choix des lois physiques, calcul et vérification des résultats. De nombreux</w:t>
        <w:br/>
        <w:br/>
        <w:t>exercices corrigés, inspirés de situations professionnelles réelles, permettent à l’élève de</w:t>
        <w:br/>
        <w:br/>
        <w:t>progresser pas à pas.</w:t>
        <w:br/>
        <w:br/>
        <w:t>Objectif :</w:t>
        <w:br/>
        <w:br/>
        <w:t>Développer le raisonnement mécanique, l’autonomie et la rigueur nécessaires à la réussite de</w:t>
        <w:br/>
        <w:br/>
        <w:t>l’examen du CAP et à l’intégration dans les métiers techniques et 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