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Moteurs.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Bodin,G./ Cournut, J. L./ Picard,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Delta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Fonctionnement et maintenance du véhicule(N°:2)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286944043X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automobiles/ moteurs à combustion interne/ Moteurs/ </w:t>
            </w:r>
          </w:p>
        </w:tc>
      </w:tr>
    </w:tbl>
    <w:p>
      <w:pPr>
        <w:pStyle w:val="Heading3"/>
      </w:pPr>
      <w:r>
        <w:t>Résumé :</w:t>
      </w:r>
    </w:p>
    <w:p>
      <w:r>
        <w:t>La collection se compose de quatre ouvrages. Les tomes 1 et 4 sont conçus essentiellement dans l'optique d'une démarche système fonctionnelle ; les tomes 2 et 3 eux, sont de plus orienté vers des études structurelles de systèmes existants.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