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d'électricité. T2,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Fraudet, H./ Milsant, Francis/ </w:t>
            </w:r>
          </w:p>
        </w:tc>
      </w:tr>
      <w:tr>
        <w:trPr>
          <w:trHeight w:val="567"/>
        </w:trPr>
        <w:tc>
          <w:tcPr>
            <w:tcW w:type="dxa" w:w="3000"/>
          </w:tcPr>
          <w:p>
            <w:r>
              <w:t>Edition</w:t>
            </w:r>
          </w:p>
        </w:tc>
        <w:tc>
          <w:tcPr>
            <w:tcW w:type="dxa" w:w="7000"/>
          </w:tcPr>
          <w:p>
            <w:r>
              <w:t>8ème édition</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496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L'enseignement technique et professionnel(N°:None)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machines électriques/ électrotechnique/ </w:t>
            </w:r>
          </w:p>
        </w:tc>
      </w:tr>
    </w:tbl>
    <w:p>
      <w:pPr>
        <w:pStyle w:val="Heading3"/>
      </w:pPr>
      <w:r>
        <w:t>Résumé :</w:t>
      </w:r>
    </w:p>
    <w:p>
      <w:r>
        <w:t>Le livre Cours d’électricité – Tome 2 : Machines de H. Fraudet (1974) est un ouvrage pédagogique consacré à l’étude des machines électriques utilisées pour la conversion de l’énergie électrique en énergie mécanique et inversement. Il présente d’abord les bases physiques nécessaires, notamment l’électromagnétisme et les circuits magnétiques, puis décrit la constitution et le fonctionnement des principaux types de machines : transformateurs, machines à courant continu, machines à courant alternatif (alternateurs, moteurs synchrones et asynchrones). L’auteur met en évidence les principes de fonctionnement, les caractéristiques électriques et mécaniques, le rendement, les pertes et les conditions d’exploitation. Le livre accorde également une place importante aux applications pratiques, au dimensionnement et à l’utilisation industrielle des machines, ce qui en fait un manuel de référence pour les étudiants et techniciens en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