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génétique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Jean-Pierre/ Communay, Pierre Henri/ </w:t>
            </w:r>
          </w:p>
        </w:tc>
      </w:tr>
      <w:tr>
        <w:trPr>
          <w:trHeight w:val="567"/>
        </w:trPr>
        <w:tc>
          <w:tcPr>
            <w:tcW w:type="dxa" w:w="3000"/>
          </w:tcPr>
          <w:p>
            <w:r>
              <w:t>Adresse bib.</w:t>
            </w:r>
          </w:p>
        </w:tc>
        <w:tc>
          <w:tcPr>
            <w:tcW w:type="dxa" w:w="7000"/>
          </w:tcPr>
          <w:p>
            <w:r>
              <w:t xml:space="preserve">Milan;Barcelone/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2225830495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de population humaine/ biologie de population/ </w:t>
            </w:r>
          </w:p>
        </w:tc>
      </w:tr>
    </w:tbl>
    <w:p>
      <w:pPr>
        <w:pStyle w:val="Heading3"/>
      </w:pPr>
      <w:r>
        <w:t>Résumé :</w:t>
      </w:r>
    </w:p>
    <w:p>
      <w:r>
        <w:t>Le Précis de génétique des populations est un ouvrage pédagogique de référence qui présente lesfondements théoriques et pratiques de la génétique des populations, discipline centrale pour comprendre les mécanismes de l’évolution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