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d'épistémologie de la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Antoine/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Géographie(N°:None)</w:t>
            </w:r>
          </w:p>
        </w:tc>
      </w:tr>
      <w:tr>
        <w:trPr>
          <w:trHeight w:val="567"/>
        </w:trPr>
        <w:tc>
          <w:tcPr>
            <w:tcW w:type="dxa" w:w="3000"/>
          </w:tcPr>
          <w:p>
            <w:r>
              <w:t>Numéro d'Identification</w:t>
            </w:r>
          </w:p>
        </w:tc>
        <w:tc>
          <w:tcPr>
            <w:tcW w:type="dxa" w:w="7000"/>
          </w:tcPr>
          <w:p>
            <w:r>
              <w:t>9782200249342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épistémologie/ géographie de la perception/ </w:t>
            </w:r>
          </w:p>
        </w:tc>
      </w:tr>
    </w:tbl>
    <w:p>
      <w:pPr>
        <w:pStyle w:val="Heading3"/>
      </w:pPr>
      <w:r>
        <w:t>Résumé :</w:t>
      </w:r>
    </w:p>
    <w:p>
      <w:r>
        <w:t>cours - documents - entraînement Cet ouvrage s'intéresse aux cartes et documents géographiques qui envahissent aujourd'hui la vie quotidienne sous des formes très variées et au service de domaines divers : recherche d'une localisation ou d'un itinéraire réflexion sur les structures des territoires et la gestion urbaine étude d'aménagement ou simple illustration... Son originalité réside dans la diversité des documents présentés Dans une première partie les règles du commentaire sont rappelées puis dans les suivantes sont analysées les cartes et illustrations du quotidien celles produites par les scientifiques celles liées à l'exercice du pouvoir et celles qui participent des nouvelles manières de traiter l'information géographique Les planches d'illustrations sont suivies systématiquement de commentaires généraux et de l'étude détaillée d'un document particulier Préparation méthodique aux examens ce livre s'adresse aux étudiants de géographie mais aussi d'autres disciplines et se donne pour objectif de les aider à déchiffrer l'organisation des territoires et de leur fournir les savoirs et les méthodes utiles aux métiers de l'enseignement de la gestion de l'environnement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