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Ginocchio, Roger/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Direction des études et recherches d'Électricité de France, ISSN 0399-4198(N°:None)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hydraulique/ </w:t>
            </w:r>
          </w:p>
        </w:tc>
      </w:tr>
    </w:tbl>
    <w:p>
      <w:pPr>
        <w:pStyle w:val="Heading3"/>
      </w:pPr>
      <w:r>
        <w:t>Résumé :</w:t>
      </w:r>
    </w:p>
    <w:p>
      <w:r>
        <w:t>L'ouvrage de R. Ginocchio intéressera tous ceux qui, préoccupés par les questions énergétiques, seront heureux d'y trouver une information d'ensemble sur les problèmes techniques... et les autres posés par l'aménagement des sites hydrauliques.</w:t>
        <w:br/>
        <w:br/>
        <w:br/>
        <w:br/>
        <w:t>Il contient en outre des chapitres consacrés à des préoccupations plus actuelles comme la protection de l'environnement, les aménagements à buts multiples, les usines de pompage, etc. en même temps qu'il tient compte des progrès techniques dans le domaine de la réalisation et de l'exploitation des ouvrages. Enfin, l'intérêt de la lecture est renforcé par la description de nombreux exemples d'aménagements choisis parmi les plus remarquables dans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