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Tables pour le calcul des fondations. T2, tassement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Giroud, Jean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mécanique des sols(N°:None)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499-505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Génie civil/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de fondation/ mécanique de sol/ fondation/ </w:t>
            </w:r>
          </w:p>
        </w:tc>
      </w:tr>
    </w:tbl>
    <w:p>
      <w:pPr>
        <w:pStyle w:val="Heading3"/>
      </w:pPr>
      <w:r>
        <w:t>Résumé :</w:t>
      </w:r>
    </w:p>
    <w:p>
      <w:r>
        <w:t>Les  tables pour le calcul des fondations  comprennent 8 chapitres. le premier est consacre a des généralités, les cinq suivants (chap . 2 a 6) constituent la première partie de l ‘ ouvrage relative aux calculs de tassement et les deux derniers (chap . 7 et 8) , la deuxième partie relative aux calculs de force portante.</w:t>
        <w:br/>
        <w:br/>
        <w:t>le volume ii, que nous présentons ici, comprend les chapitres 4, 5 et 6 qui sont la fin de la première partie . ainsi , l es volumes i et ii constituent la somme de tous les résultats théoriques actuellement disponibles, a notre connaissance , pour l e calcul des tassements.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