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 de calcul des dallages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Grey, Jean William/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dallage/ tenuer en eau/ dimensionnement/ </w:t>
            </w:r>
          </w:p>
        </w:tc>
      </w:tr>
    </w:tbl>
    <w:p>
      <w:pPr>
        <w:pStyle w:val="Heading3"/>
      </w:pPr>
      <w:r>
        <w:t>Résumé :</w:t>
      </w:r>
    </w:p>
    <w:p>
      <w:r>
        <w:t>Le livre expose d’abord les principes généraux de fonctionnement des dallages, en insistant sur le rôle du sol support, des couches de forme, et des conditions de liaison ou de désolidarisation avec la structure. Il analyse le comportement mécanique de la dalle en béton considérée comme une plaque reposant sur un support élastique, généralement modélisé par le module de réaction du sol (coefficient de Winkler).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