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d'électricité. V16, électronique de réglage et de commande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Bühler, Hansruedi/ Neirynck, Jacques/ École polytechnique fédérale (Lausanne, Suisse)/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2880740568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industrielle/ commande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L'introduction indique : "La première partie de ce livre (chapitres 1 à 5) présente les dispositifs de l'électronique de réglage et de commande. La deuxième partie (chapitres 6 à 8) traite de l'intégration de ces dispositifs dans des systèmes. La troisième partie (chapitre 9 à 13) est destinée au traitement plus approfondi d'un domaine d'application, celui des entraînements réglés. Des exemples concrets sont alors traités dans les chapitres 11, 12 et 13"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