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Beloousov, Vladimir Vladimirovitch/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w:t>
            </w:r>
          </w:p>
        </w:tc>
      </w:tr>
    </w:tbl>
    <w:p>
      <w:pPr>
        <w:pStyle w:val="Heading3"/>
      </w:pPr>
      <w:r>
        <w:t>Résumé :</w:t>
      </w:r>
    </w:p>
    <w:p>
      <w:r>
        <w:t>Géologie structurale  de Vladimir Vladimirovitch Belooussov présente une analyse théorique et géodynamique des structures de la croûte terrestre, en mettant l’accent sur les mouvements tectoniques, les déformations profondes et l’évolution des grands ensembles structuraux à l’échelle globale.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