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Gervreau, Eric/ </w:t>
            </w:r>
          </w:p>
        </w:tc>
      </w:tr>
      <w:tr>
        <w:trPr>
          <w:trHeight w:val="567"/>
        </w:trPr>
        <w:tc>
          <w:tcPr>
            <w:tcW w:type="dxa" w:w="3000"/>
          </w:tcPr>
          <w:p>
            <w:r>
              <w:t>Adresse bib.</w:t>
            </w:r>
          </w:p>
        </w:tc>
        <w:tc>
          <w:tcPr>
            <w:tcW w:type="dxa" w:w="7000"/>
          </w:tcPr>
          <w:p>
            <w:r>
              <w:t xml:space="preserve">Gaetan morin éditeur/ </w:t>
            </w:r>
          </w:p>
        </w:tc>
      </w:tr>
      <w:tr>
        <w:trPr>
          <w:trHeight w:val="567"/>
        </w:trPr>
        <w:tc>
          <w:tcPr>
            <w:tcW w:type="dxa" w:w="3000"/>
          </w:tcPr>
          <w:p>
            <w:r>
              <w:t>Nombre de Pages</w:t>
            </w:r>
          </w:p>
        </w:tc>
        <w:tc>
          <w:tcPr>
            <w:tcW w:type="dxa" w:w="7000"/>
          </w:tcPr>
          <w:p>
            <w:r>
              <w:t>189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2910749169</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mécanique des sols/ granulométrie/ principe de Terzaghi/ </w:t>
            </w:r>
          </w:p>
        </w:tc>
      </w:tr>
    </w:tbl>
    <w:p>
      <w:pPr>
        <w:pStyle w:val="Heading3"/>
      </w:pPr>
      <w:r>
        <w:t>Résumé :</w:t>
      </w:r>
    </w:p>
    <w:p>
      <w:r>
        <w:t>Cet ouvrage est un manuel d’exercices corrigés destiné aux étudiants et aux praticiens du génie civil et de la géotechnique. Il accompagne les cours de mécanique des sols en mettant l’accent sur l’application pratique des notions théoriques à travers des problèmes concrets et progressifs.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