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Choix des matériaux en conception 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Ashby,Michael F./ Décarroux, Sarah/ Colombié,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480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Technique et ingénierie. Série Matériaux(N°:None)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2100484516</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conception technique/ construction mécanique/ matériaux/ </w:t>
            </w:r>
          </w:p>
        </w:tc>
      </w:tr>
    </w:tbl>
    <w:p>
      <w:pPr>
        <w:pStyle w:val="Heading3"/>
      </w:pPr>
      <w:r>
        <w:t>Résumé :</w:t>
      </w:r>
    </w:p>
    <w:p>
      <w:r>
        <w:t>Choisir le bon matériau pour une application donnée est un problème complexe, qui fait intervenir différentes propriétés du matériau qu'il faut combiner au mieux : certaines doivent être maximisées (résistance, module, ténacité, etc.), d'autres au contraire minimisées (poids, coût, impact environnemental, etc.). Cet ouvrage de référence guide l'utilisateur dans sa démarche de choix. S'appuyant sur l'exploitation simple de diagrammes de propriétés et d'indices de performances, il permet de trouver rapidement les matériaux les mieux adaptés pour une application. II est organisé en plusieurs parties : choix des matériaux ; choix de la géométrie ; choix des procédés de mise en œuvre ; sources de données : liste un grand nombre de sources (ouvrages, banques de données, sites Internet) permettant d'obtenir des informations complémentaires utiles au choix final. Véritable outil d'aide à la conception, cet ouvrage sera une référence précieuse pour tous les ingénieurs et techniciens en bureaux d'études et en développement.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