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Compactage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Arquié, Georges/ Dreyfus,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Route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Route (autoroutes, rues, transport routier, voirie)/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Rodillos vibrants/ compactage des sols/ granulométrie/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 du compactage des sols et matériaux utilisés dans la construction des routes et des pistes d’envol. Il rassemble à la fois des aspects théoriques, des procédés pratiques, les matériels employés, les méthodes de contrôle et les adaptations selon les matériaux. L’auteur vise à fournir un référentiel technique complet pour ingénieurs, techniciens et étudiants en génie civil.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