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fluides de trempe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 traitement thermique et de traitement de surface/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Matériaux(N°:None)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2100484419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déformation/ corrosion/ film de vapeur/ </w:t>
            </w:r>
          </w:p>
        </w:tc>
      </w:tr>
    </w:tbl>
    <w:p>
      <w:pPr>
        <w:pStyle w:val="Heading3"/>
      </w:pPr>
      <w:r>
        <w:t>Résumé :</w:t>
      </w:r>
    </w:p>
    <w:p>
      <w:r>
        <w:t>Cet ouvrage propose une synthèse opérationnelle sur les fluides de trempe, afin de permettre à l'utilisateur de : • connaître les différents types de fluides de trempe (huiles, fluides aqueux, sels, etc.), leurs domaines d'application, leurs avantages et leurs inconvénients ; • choisir un fluide de trempe adapté à la pièce traitée et aux propriétés recherchées ; • mettre en œuvre ce fluide, en toute sécurité et dans le respect de l'environnement. Un outil de travail indispensable aux ingénieurs et techniciens en mécanique et matériaux, ainsi qu'aux enseignants et chercheurs de ces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