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enjeux de l'énergie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Mons, Ludovic/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Petite encyclopédie Larousse(N°:None)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9782035825810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énergétiques/ Prévision/ </w:t>
            </w:r>
          </w:p>
        </w:tc>
      </w:tr>
    </w:tbl>
    <w:p>
      <w:pPr>
        <w:pStyle w:val="Heading3"/>
      </w:pPr>
      <w:r>
        <w:t>Résumé :</w:t>
      </w:r>
    </w:p>
    <w:p>
      <w:r>
        <w:t>Les enjeux de l'énergie pétrole, nucléaire, et après ? . Quelles sont les solutions envisageables face à l'inévitable épuisement des ressources pétrolières que certains spécialistes évaluent à une quarantaine d'années ? Comment comprendre les immenses enjeux géopolitiques liés à l'énergie ? Comment concilier développement économique et préservation de l'environnement ? Quel peut être le rôle des énergies alternatives ?. Telles sont les principales questions que traite cet ouvrage d'une façon claire et fondée sur les meilleures sources d'information. En 6 chapitres : Le bilan énergétique mondial Un siècle d'énergie Les enjeux géopolitiques L'énergie : des marchés en pleine expansion Énergie et environnement Perspectives énergétiques et technologies d'avenir Avec des cartes, des illustrations et des analyses.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