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Composantes et concepts de la géographie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250-254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2200013906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géomorphologie/ Agroclimatologie/ </w:t>
            </w:r>
          </w:p>
        </w:tc>
      </w:tr>
    </w:tbl>
    <w:p>
      <w:pPr>
        <w:pStyle w:val="Heading3"/>
      </w:pPr>
      <w:r>
        <w:t>Résumé :</w:t>
      </w:r>
    </w:p>
    <w:p>
      <w:r>
        <w:t>Les dix-sept auteurs de cet ouvrage représentent des tendances variées de la géographie physique. A eux tous, ils offrent un tableau de l'ensemble de la " physiographie " que complètent les apports des disciplines connexes : Géologie, pédologie, volcanologie, écologie végétale. Les points de vue et les méthodes modernes y trouvent tout autant leur place que l'histoire de la géographie physique. La climatologie, l'hydrologie, la cartographie, la télédiction, la planétologie font chacune l'objet d'un chapitre spécifique, de même que les " branches " qui ont le plus retenu l'attention des géographes physiciens : géomorphologie, science des paysages et des milieux zonaux, évolution des reliefs littoraux. Bien que le titre de ce livre invite à insister sur la géographie fondamentale, les applications et, en particulier, l'étude des risques n'ont pas été négligées. Notes, index, définitions, cartes et figures facilitent et illustrent la lecture.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