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Biologie, nutrition, alimentation, sciences médico-sociales, technologies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Morel-Haziza, Catherine/ Gassier,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2225835241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médicale/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pluridisciplinairedestiné principalement aux étudiants des filières sanitaires et sociales(aides-soignants, auxiliaires de puériculture, CAP/BEP du secteur médico-social, élèves infirmiers), ainsi qu’aux professionnels en formation continue. Il propose une approche globale, pratique et accessible des connaissances indispensables à la compréhension du corps humain, de la nutrition et de la prise en charge des personnes dans leur environnement de vie et de soins.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