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Ouvrages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Guillemont, Pierre/ Boutin,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2100027522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sollicitation de référence/ murs raidis/ murs non raidis/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