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Bazergui, André/ Bui Quoc, Thang/ Biron, André/ Mcintyre,Georges/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de l'école Polytechnique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2553001991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traction/ cisaillement / torsion/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complet de résistance des matériaux, destiné aux étudiants en génie civil, génie mécanique et écoles d’ingénieurs. Il combine bases théoriques solides et applications pratiques pour permettre à l’étudiant de maîtriser le comportement mécanique des structures et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