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Kerguignas, Marcel/ Meunier, Michel/ Caignaert,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Numéro d'Identification</w:t>
            </w:r>
          </w:p>
        </w:tc>
        <w:tc>
          <w:tcPr>
            <w:tcW w:type="dxa" w:w="7000"/>
          </w:tcPr>
          <w:p>
            <w:r>
              <w:t>2040121919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Poutres et structures/ Calcul mécanique/ Stabilité des pièces/ </w:t>
            </w:r>
          </w:p>
        </w:tc>
      </w:tr>
    </w:tbl>
    <w:p>
      <w:pPr>
        <w:pStyle w:val="Heading3"/>
      </w:pPr>
      <w:r>
        <w:t>Résumé :</w:t>
      </w:r>
    </w:p>
    <w:p>
      <w:r>
        <w:t>Ce livre est un manuel technique de résistance des matériaux, destiné principalement aux étudiants en mécanique, génie civil et sciences appliquées ainsi qu’aux techniciens. Il aborde les principes fondamentaux permettant d’analyser et de calculer la réponse mécanique d’éléments de structure soumis à diverses sollicitations forces, moments, charges. La résistance des matériaux consiste à déterminer comment les matériaux et structures se déforment et résistent aux forces appliquées, afin de concevoir des pièces sécurisées et efficaces dans des contextes industriels ou constructifs.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