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Dercourt, Jean/ Paquet, Jacques/ Thomas, Pierre/ Langlois, Cyril/ </w:t>
            </w:r>
          </w:p>
        </w:tc>
      </w:tr>
      <w:tr>
        <w:trPr>
          <w:trHeight w:val="567"/>
        </w:trPr>
        <w:tc>
          <w:tcPr>
            <w:tcW w:type="dxa" w:w="3000"/>
          </w:tcPr>
          <w:p>
            <w:r>
              <w:t>Edition</w:t>
            </w:r>
          </w:p>
        </w:tc>
        <w:tc>
          <w:tcPr>
            <w:tcW w:type="dxa" w:w="7000"/>
          </w:tcPr>
          <w:p>
            <w:r>
              <w:t>12e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VI-534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2100494597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géologie/ </w:t>
            </w:r>
          </w:p>
        </w:tc>
      </w:tr>
    </w:tbl>
    <w:p>
      <w:pPr>
        <w:pStyle w:val="Heading3"/>
      </w:pPr>
      <w:r>
        <w:t>Résumé :</w:t>
      </w:r>
    </w:p>
    <w:p>
      <w:r>
        <w:t>Panorama complet de la géologie, depuis l'atome jusqu'à la géologie appliquée. Cette édition comporte de nouveaux chapitres (mesure du temps en sciences de la Terre, genèse du système solaire, cycles bio-géochimiques, atmosphère et climats actuels et anciens.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